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35C" w:rsidRPr="006A335C" w:rsidRDefault="006A335C" w:rsidP="006A335C">
      <w:pPr>
        <w:pStyle w:val="40"/>
        <w:shd w:val="clear" w:color="auto" w:fill="auto"/>
        <w:spacing w:before="0" w:after="60" w:line="245" w:lineRule="exact"/>
        <w:rPr>
          <w:sz w:val="24"/>
          <w:szCs w:val="24"/>
        </w:rPr>
      </w:pPr>
      <w:bookmarkStart w:id="0" w:name="_GoBack"/>
      <w:r w:rsidRPr="006A335C">
        <w:rPr>
          <w:color w:val="000000"/>
          <w:sz w:val="24"/>
          <w:szCs w:val="24"/>
          <w:lang w:eastAsia="ru-RU" w:bidi="ru-RU"/>
        </w:rPr>
        <w:t>Памятка для родителей</w:t>
      </w:r>
      <w:r w:rsidRPr="006A335C">
        <w:rPr>
          <w:color w:val="000000"/>
          <w:sz w:val="24"/>
          <w:szCs w:val="24"/>
          <w:lang w:eastAsia="ru-RU" w:bidi="ru-RU"/>
        </w:rPr>
        <w:br/>
        <w:t>«Как воспитать книгочея?»</w:t>
      </w:r>
    </w:p>
    <w:bookmarkEnd w:id="0"/>
    <w:p w:rsidR="006A335C" w:rsidRPr="006D53D5" w:rsidRDefault="006A335C" w:rsidP="006A335C">
      <w:pPr>
        <w:pStyle w:val="30"/>
        <w:numPr>
          <w:ilvl w:val="0"/>
          <w:numId w:val="1"/>
        </w:numPr>
        <w:shd w:val="clear" w:color="auto" w:fill="auto"/>
        <w:tabs>
          <w:tab w:val="left" w:pos="668"/>
        </w:tabs>
        <w:spacing w:before="0" w:after="0" w:line="245" w:lineRule="exact"/>
        <w:ind w:firstLine="500"/>
        <w:jc w:val="both"/>
        <w:rPr>
          <w:b w:val="0"/>
          <w:bCs w:val="0"/>
          <w:i w:val="0"/>
          <w:iCs w:val="0"/>
        </w:rPr>
      </w:pPr>
      <w:r w:rsidRPr="006D53D5">
        <w:rPr>
          <w:b w:val="0"/>
          <w:bCs w:val="0"/>
          <w:i w:val="0"/>
          <w:iCs w:val="0"/>
          <w:color w:val="000000"/>
          <w:lang w:eastAsia="ru-RU" w:bidi="ru-RU"/>
        </w:rPr>
        <w:t>Первые книги у ребенка должны быть красочно оформлены, тогда они еще до чтения заинтересуют. В то же время они не должны состоять только из иллюстраций, тогда их смысл будет понятным уже после беглого просмотра, и желание читать пропадет.</w:t>
      </w:r>
    </w:p>
    <w:p w:rsidR="006A335C" w:rsidRPr="006D53D5" w:rsidRDefault="006A335C" w:rsidP="006A335C">
      <w:pPr>
        <w:pStyle w:val="30"/>
        <w:numPr>
          <w:ilvl w:val="0"/>
          <w:numId w:val="1"/>
        </w:numPr>
        <w:shd w:val="clear" w:color="auto" w:fill="auto"/>
        <w:tabs>
          <w:tab w:val="left" w:pos="673"/>
        </w:tabs>
        <w:spacing w:before="0" w:after="0" w:line="245" w:lineRule="exact"/>
        <w:ind w:firstLine="500"/>
        <w:jc w:val="both"/>
        <w:rPr>
          <w:b w:val="0"/>
          <w:bCs w:val="0"/>
          <w:i w:val="0"/>
          <w:iCs w:val="0"/>
        </w:rPr>
      </w:pPr>
      <w:r w:rsidRPr="006D53D5">
        <w:rPr>
          <w:b w:val="0"/>
          <w:bCs w:val="0"/>
          <w:i w:val="0"/>
          <w:iCs w:val="0"/>
          <w:color w:val="000000"/>
          <w:lang w:eastAsia="ru-RU" w:bidi="ru-RU"/>
        </w:rPr>
        <w:t>Лучше, если в книге есть разбивка на небольшие главы или она состоит из небольших законченных рассказов. Повествование, состоящее из множества страниц, психологически как бы «давит» на ребенка, он понимает, что прочесть сразу он не сможет, а для него необходимо увидеть результат приложенных усилий.</w:t>
      </w:r>
    </w:p>
    <w:p w:rsidR="006A335C" w:rsidRPr="006D53D5" w:rsidRDefault="006A335C" w:rsidP="006A335C">
      <w:pPr>
        <w:pStyle w:val="30"/>
        <w:numPr>
          <w:ilvl w:val="0"/>
          <w:numId w:val="1"/>
        </w:numPr>
        <w:shd w:val="clear" w:color="auto" w:fill="auto"/>
        <w:tabs>
          <w:tab w:val="left" w:pos="673"/>
        </w:tabs>
        <w:spacing w:before="0" w:after="0" w:line="245" w:lineRule="exact"/>
        <w:ind w:firstLine="500"/>
        <w:jc w:val="both"/>
        <w:rPr>
          <w:b w:val="0"/>
          <w:bCs w:val="0"/>
          <w:i w:val="0"/>
          <w:iCs w:val="0"/>
        </w:rPr>
      </w:pPr>
      <w:r w:rsidRPr="006D53D5">
        <w:rPr>
          <w:b w:val="0"/>
          <w:bCs w:val="0"/>
          <w:i w:val="0"/>
          <w:iCs w:val="0"/>
          <w:color w:val="000000"/>
          <w:lang w:eastAsia="ru-RU" w:bidi="ru-RU"/>
        </w:rPr>
        <w:t>Взрослые должны помнить, как много зависит от их отношения к чтению ребенка. Обязательно поговорите о прочитанном (и не переусердствуйте с вопросами на понимание и критическими замечаниями по поводу самого чтения). Похвалите, даже если не все было «гладко».</w:t>
      </w:r>
    </w:p>
    <w:p w:rsidR="006A335C" w:rsidRPr="006D53D5" w:rsidRDefault="006A335C" w:rsidP="006A335C">
      <w:pPr>
        <w:pStyle w:val="30"/>
        <w:shd w:val="clear" w:color="auto" w:fill="auto"/>
        <w:tabs>
          <w:tab w:val="left" w:pos="678"/>
        </w:tabs>
        <w:spacing w:after="0" w:line="254" w:lineRule="exact"/>
        <w:jc w:val="both"/>
        <w:rPr>
          <w:b w:val="0"/>
          <w:bCs w:val="0"/>
          <w:i w:val="0"/>
          <w:iCs w:val="0"/>
        </w:rPr>
      </w:pPr>
      <w:r w:rsidRPr="006D53D5">
        <w:rPr>
          <w:b w:val="0"/>
          <w:bCs w:val="0"/>
          <w:i w:val="0"/>
          <w:iCs w:val="0"/>
          <w:color w:val="000000"/>
          <w:lang w:eastAsia="ru-RU" w:bidi="ru-RU"/>
        </w:rPr>
        <w:t>Следует воспитывать культуру чтения. Если начал, дочитай до конца. Книгу нужно читать последовательно, не перескакивая со страницы на страницу, и не заглядывая в конец. Постарайтесь донести до ребенка, что важно понять о прочитанном все, а если что-то осталось неясным, спросить. Обратите внимание ребенка на выразительность письма, на яркий образный язык.</w:t>
      </w:r>
    </w:p>
    <w:p w:rsidR="006A335C" w:rsidRPr="006D53D5" w:rsidRDefault="006A335C" w:rsidP="006A335C">
      <w:pPr>
        <w:pStyle w:val="30"/>
        <w:numPr>
          <w:ilvl w:val="0"/>
          <w:numId w:val="1"/>
        </w:numPr>
        <w:shd w:val="clear" w:color="auto" w:fill="auto"/>
        <w:tabs>
          <w:tab w:val="left" w:pos="750"/>
        </w:tabs>
        <w:spacing w:before="0" w:after="0" w:line="254" w:lineRule="exact"/>
        <w:ind w:firstLine="580"/>
        <w:jc w:val="both"/>
        <w:rPr>
          <w:b w:val="0"/>
          <w:bCs w:val="0"/>
          <w:i w:val="0"/>
          <w:iCs w:val="0"/>
        </w:rPr>
      </w:pPr>
      <w:r w:rsidRPr="006D53D5">
        <w:rPr>
          <w:b w:val="0"/>
          <w:bCs w:val="0"/>
          <w:i w:val="0"/>
          <w:iCs w:val="0"/>
          <w:color w:val="000000"/>
          <w:lang w:eastAsia="ru-RU" w:bidi="ru-RU"/>
        </w:rPr>
        <w:t xml:space="preserve">Взрослым не стоит прекращать читать ребенку вслух. Вечерние часы за книгой, когда родители, сами увлекаясь содержанием, читают ребенку </w:t>
      </w:r>
      <w:proofErr w:type="gramStart"/>
      <w:r w:rsidRPr="006D53D5">
        <w:rPr>
          <w:b w:val="0"/>
          <w:bCs w:val="0"/>
          <w:i w:val="0"/>
          <w:iCs w:val="0"/>
          <w:color w:val="000000"/>
          <w:lang w:eastAsia="ru-RU" w:bidi="ru-RU"/>
        </w:rPr>
        <w:t>- это</w:t>
      </w:r>
      <w:proofErr w:type="gramEnd"/>
      <w:r w:rsidRPr="006D53D5">
        <w:rPr>
          <w:b w:val="0"/>
          <w:bCs w:val="0"/>
          <w:i w:val="0"/>
          <w:iCs w:val="0"/>
          <w:color w:val="000000"/>
          <w:lang w:eastAsia="ru-RU" w:bidi="ru-RU"/>
        </w:rPr>
        <w:t xml:space="preserve"> замечательный способ духовного с ним единения, общения и естественного развития.</w:t>
      </w:r>
    </w:p>
    <w:p w:rsidR="006A335C" w:rsidRPr="006D53D5" w:rsidRDefault="006A335C" w:rsidP="006A335C">
      <w:pPr>
        <w:pStyle w:val="30"/>
        <w:numPr>
          <w:ilvl w:val="0"/>
          <w:numId w:val="1"/>
        </w:numPr>
        <w:shd w:val="clear" w:color="auto" w:fill="auto"/>
        <w:tabs>
          <w:tab w:val="left" w:pos="750"/>
        </w:tabs>
        <w:spacing w:before="0" w:after="0" w:line="254" w:lineRule="exact"/>
        <w:ind w:firstLine="580"/>
        <w:jc w:val="both"/>
        <w:rPr>
          <w:b w:val="0"/>
          <w:bCs w:val="0"/>
          <w:i w:val="0"/>
          <w:iCs w:val="0"/>
        </w:rPr>
      </w:pPr>
      <w:r w:rsidRPr="006D53D5">
        <w:rPr>
          <w:b w:val="0"/>
          <w:bCs w:val="0"/>
          <w:i w:val="0"/>
          <w:iCs w:val="0"/>
          <w:color w:val="000000"/>
          <w:lang w:eastAsia="ru-RU" w:bidi="ru-RU"/>
        </w:rPr>
        <w:t>Дети должны видеть родителей читающими. Их естественная подражательная способность «сработает» в такой ситуации на результат.</w:t>
      </w:r>
    </w:p>
    <w:p w:rsidR="006A335C" w:rsidRPr="006D53D5" w:rsidRDefault="006A335C" w:rsidP="006A335C">
      <w:pPr>
        <w:pStyle w:val="30"/>
        <w:numPr>
          <w:ilvl w:val="0"/>
          <w:numId w:val="1"/>
        </w:numPr>
        <w:shd w:val="clear" w:color="auto" w:fill="auto"/>
        <w:tabs>
          <w:tab w:val="left" w:pos="745"/>
        </w:tabs>
        <w:spacing w:before="0" w:after="0" w:line="254" w:lineRule="exact"/>
        <w:ind w:firstLine="580"/>
        <w:jc w:val="both"/>
        <w:rPr>
          <w:b w:val="0"/>
          <w:bCs w:val="0"/>
          <w:i w:val="0"/>
          <w:iCs w:val="0"/>
        </w:rPr>
      </w:pPr>
      <w:r w:rsidRPr="006D53D5">
        <w:rPr>
          <w:b w:val="0"/>
          <w:bCs w:val="0"/>
          <w:i w:val="0"/>
          <w:iCs w:val="0"/>
          <w:color w:val="000000"/>
          <w:lang w:eastAsia="ru-RU" w:bidi="ru-RU"/>
        </w:rPr>
        <w:t>В доме обязательно должна быть детская библиотечка, которая периодически пополняется. Она должна быть ориентирована на интересы ребенка, но не только. Ребенок, возможно, еще не осознает нужность энциклопедий, словарей, справочников. Но они должны найти место на домашних полках: со временем ребенок их оценит.</w:t>
      </w:r>
    </w:p>
    <w:p w:rsidR="006A335C" w:rsidRPr="006D53D5" w:rsidRDefault="006A335C" w:rsidP="006A335C">
      <w:pPr>
        <w:pStyle w:val="30"/>
        <w:numPr>
          <w:ilvl w:val="0"/>
          <w:numId w:val="1"/>
        </w:numPr>
        <w:shd w:val="clear" w:color="auto" w:fill="auto"/>
        <w:tabs>
          <w:tab w:val="left" w:pos="750"/>
        </w:tabs>
        <w:spacing w:before="0" w:after="0" w:line="254" w:lineRule="exact"/>
        <w:ind w:firstLine="580"/>
        <w:jc w:val="both"/>
        <w:rPr>
          <w:b w:val="0"/>
          <w:bCs w:val="0"/>
          <w:i w:val="0"/>
          <w:iCs w:val="0"/>
        </w:rPr>
      </w:pPr>
      <w:r w:rsidRPr="006D53D5">
        <w:rPr>
          <w:b w:val="0"/>
          <w:bCs w:val="0"/>
          <w:i w:val="0"/>
          <w:iCs w:val="0"/>
          <w:color w:val="000000"/>
          <w:lang w:eastAsia="ru-RU" w:bidi="ru-RU"/>
        </w:rPr>
        <w:t>Отыщите на антресолях свои любимые детские книжки. Расскажите о них ребенку. Почитайте их вместе. Поведайте о том, какую роль они сыграли в вашей жизни.</w:t>
      </w:r>
    </w:p>
    <w:p w:rsidR="006A335C" w:rsidRPr="006D53D5" w:rsidRDefault="006A335C" w:rsidP="006A335C">
      <w:pPr>
        <w:pStyle w:val="30"/>
        <w:numPr>
          <w:ilvl w:val="0"/>
          <w:numId w:val="1"/>
        </w:numPr>
        <w:shd w:val="clear" w:color="auto" w:fill="auto"/>
        <w:tabs>
          <w:tab w:val="left" w:pos="745"/>
        </w:tabs>
        <w:spacing w:before="0" w:after="0" w:line="254" w:lineRule="exact"/>
        <w:ind w:firstLine="580"/>
        <w:jc w:val="both"/>
        <w:rPr>
          <w:b w:val="0"/>
          <w:bCs w:val="0"/>
          <w:i w:val="0"/>
          <w:iCs w:val="0"/>
        </w:rPr>
      </w:pPr>
      <w:r w:rsidRPr="006D53D5">
        <w:rPr>
          <w:b w:val="0"/>
          <w:bCs w:val="0"/>
          <w:i w:val="0"/>
          <w:iCs w:val="0"/>
          <w:color w:val="000000"/>
          <w:lang w:eastAsia="ru-RU" w:bidi="ru-RU"/>
        </w:rPr>
        <w:t>Внимательно следите за программой по внеклассному чтению. Возможно, обязательность отторгает ребенка от чтения таких книг. Попробуйте прочесть (или хотя бы просмотреть) их и заинтересовать их содержанием.</w:t>
      </w:r>
    </w:p>
    <w:p w:rsidR="006A335C" w:rsidRPr="006D53D5" w:rsidRDefault="006A335C" w:rsidP="006A335C">
      <w:pPr>
        <w:pStyle w:val="30"/>
        <w:numPr>
          <w:ilvl w:val="0"/>
          <w:numId w:val="1"/>
        </w:numPr>
        <w:shd w:val="clear" w:color="auto" w:fill="auto"/>
        <w:tabs>
          <w:tab w:val="left" w:pos="745"/>
        </w:tabs>
        <w:spacing w:before="0" w:after="240" w:line="254" w:lineRule="exact"/>
        <w:ind w:firstLine="580"/>
        <w:jc w:val="both"/>
        <w:rPr>
          <w:b w:val="0"/>
          <w:bCs w:val="0"/>
          <w:i w:val="0"/>
          <w:iCs w:val="0"/>
        </w:rPr>
      </w:pPr>
      <w:r w:rsidRPr="006D53D5">
        <w:rPr>
          <w:b w:val="0"/>
          <w:bCs w:val="0"/>
          <w:i w:val="0"/>
          <w:iCs w:val="0"/>
          <w:color w:val="000000"/>
          <w:lang w:eastAsia="ru-RU" w:bidi="ru-RU"/>
        </w:rPr>
        <w:t>Заведите «семейный читательский дневник», куда каждый из членов семьи коротко (возможно даже в одно предложение) запишет свое впечатление о прочитанном.</w:t>
      </w:r>
    </w:p>
    <w:p w:rsidR="00981E12" w:rsidRDefault="00981E12"/>
    <w:sectPr w:rsidR="00981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15EE"/>
    <w:multiLevelType w:val="multilevel"/>
    <w:tmpl w:val="0A16297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5C"/>
    <w:rsid w:val="006A335C"/>
    <w:rsid w:val="0098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320C"/>
  <w15:chartTrackingRefBased/>
  <w15:docId w15:val="{037B3854-0410-4DA2-8F3B-740310A8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6A335C"/>
    <w:rPr>
      <w:rFonts w:ascii="Times New Roman" w:eastAsia="Times New Roman" w:hAnsi="Times New Roman" w:cs="Times New Roman"/>
      <w:b/>
      <w:bCs/>
      <w:i/>
      <w:iCs/>
      <w:sz w:val="21"/>
      <w:szCs w:val="21"/>
      <w:shd w:val="clear" w:color="auto" w:fill="FFFFFF"/>
    </w:rPr>
  </w:style>
  <w:style w:type="paragraph" w:customStyle="1" w:styleId="30">
    <w:name w:val="Основной текст (3)"/>
    <w:basedOn w:val="a"/>
    <w:link w:val="3"/>
    <w:rsid w:val="006A335C"/>
    <w:pPr>
      <w:widowControl w:val="0"/>
      <w:shd w:val="clear" w:color="auto" w:fill="FFFFFF"/>
      <w:spacing w:before="180" w:after="60" w:line="0" w:lineRule="atLeast"/>
      <w:jc w:val="center"/>
    </w:pPr>
    <w:rPr>
      <w:rFonts w:ascii="Times New Roman" w:eastAsia="Times New Roman" w:hAnsi="Times New Roman" w:cs="Times New Roman"/>
      <w:b/>
      <w:bCs/>
      <w:i/>
      <w:iCs/>
      <w:sz w:val="21"/>
      <w:szCs w:val="21"/>
    </w:rPr>
  </w:style>
  <w:style w:type="character" w:customStyle="1" w:styleId="4">
    <w:name w:val="Основной текст (4)_"/>
    <w:basedOn w:val="a0"/>
    <w:link w:val="40"/>
    <w:rsid w:val="006A335C"/>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6A335C"/>
    <w:pPr>
      <w:widowControl w:val="0"/>
      <w:shd w:val="clear" w:color="auto" w:fill="FFFFFF"/>
      <w:spacing w:before="180" w:after="180" w:line="0" w:lineRule="atLeast"/>
      <w:jc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Володин</dc:creator>
  <cp:keywords/>
  <dc:description/>
  <cp:lastModifiedBy>Дмитрий Володин</cp:lastModifiedBy>
  <cp:revision>1</cp:revision>
  <dcterms:created xsi:type="dcterms:W3CDTF">2019-09-21T22:19:00Z</dcterms:created>
  <dcterms:modified xsi:type="dcterms:W3CDTF">2019-09-21T22:20:00Z</dcterms:modified>
</cp:coreProperties>
</file>